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Deputy Director’s Report</w:t>
      </w:r>
    </w:p>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BCSLD Board Meeting, 11.9.21</w:t>
      </w:r>
    </w:p>
    <w:p w:rsidR="00000000" w:rsidDel="00000000" w:rsidP="00000000" w:rsidRDefault="00000000" w:rsidRPr="00000000" w14:paraId="00000003">
      <w:pPr>
        <w:spacing w:line="240" w:lineRule="auto"/>
        <w:jc w:val="cente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Summer Reading Program 2021: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Below is the final budget for the 2021 Summer Reading Program. One Teen participant did not claim a prize. </w:t>
      </w:r>
      <w:r w:rsidDel="00000000" w:rsidR="00000000" w:rsidRPr="00000000">
        <w:rPr>
          <w:rtl w:val="0"/>
        </w:rPr>
      </w:r>
    </w:p>
    <w:tbl>
      <w:tblPr>
        <w:tblStyle w:val="Table1"/>
        <w:tblW w:w="7245.0" w:type="dxa"/>
        <w:jc w:val="left"/>
        <w:tblInd w:w="1327.0" w:type="dxa"/>
        <w:tblLayout w:type="fixed"/>
        <w:tblLook w:val="0400"/>
      </w:tblPr>
      <w:tblGrid>
        <w:gridCol w:w="6165"/>
        <w:gridCol w:w="1080"/>
        <w:tblGridChange w:id="0">
          <w:tblGrid>
            <w:gridCol w:w="6165"/>
            <w:gridCol w:w="108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Easy Origami (Dover Origami Papercraft) over 30 simple projects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6">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$4.95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Origami Paper, 1100 pcs, Premium Quality Folding Craft Paper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8">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$15.97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Reader Zone 90-day Subscription (begins 6/22/21 and ends 9/22/21)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A">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$30.99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SRP Adult Prizes (Book for Library Collection X 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$192.16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SRP Adult Prizes (Josie's Kitchen Gift Cards X 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$80.00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SRP Pre-K, Child, and Teen Prizes (NOT Books for Library Collection)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0">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$317.37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jc w:val="right"/>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$641.44 </w:t>
            </w:r>
          </w:p>
        </w:tc>
      </w:tr>
    </w:tb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Deputy Director’s Additional Collection Development: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fiscal year 2021-2022, the Board approved a budget of $6,000 for the Deputy Director to purchase books for the Library’s collection. I have added 100 new books and spent $1,962.61.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October Statistics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posted the October statistical reports to the shared drive.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Book Displays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created book displays to coincide with the Texas Book Festival (October 23 through October 31). The displays featured books by some of the authors who participated in this year’s Texas Book Festival. If you’re interested, you can stream over 100 recorded sessions across all genres and age groups from this year’s festival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https://www.texasbookfestival.org/2021-festival-schedule/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also have a display highlighting some of the books that were nominated for National Book awards. These awards will be announced on November 17.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Hotspots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have been circulating the hotspots continuously since August 18. As of November 6, four hotspots are in circulation, and six people are in line. The fifth hotspot has still not been returned. As of Saturday, November 6, this hotspot has been out 78 days and is now 57 days overdue. We have attempted repeatedly to contact this patron about returning the hotspot. I left a voice message last week informing the patron that as of November 9, the device will be overdue for 60 days and will be considered lost. They patron will be charged $75.00 for the device, plus $30 per month that the device is overdue. I also informed the patron that if the device is not returned by November 10, the Library will be reporting this to the Blanco Police Department as property theft. If the device is not returned by November 9, I will contact T-Mobile about deactivating the device.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Continued recommendation: consider purchasing additional hotspots/service plans as funding allows to reduce wait times for patrons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Since we may have to replace the stolen hotspot, we can order additional hotspots at the same time. Perhaps the Board can vote at the next meeting to approve 3 additional hotspots. We will provide pricing for additional devices prior to the next meeting.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Pecan sale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library started selling pecans on behalf of the Blanco Woman’s Club on October 28. As of November 6, we have sold 115 bags, for a total of $ 1,495.</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Wheat Electric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Electricians from Wheat Electric came to the library on Friday, 11/5. They replaced the outlet on the side of the breaker box that supplies power to our telecommunications boxes. They also replaced the light switch in Castaway Corner which had been malfunctioning. They also followed up on a potential issue that ADT identified when they were out last to check on the “failure to communicate” notice we were seeing on our ADT alarm system. The ADT technician thought one of the Denmark blocks was operating on backup power. Wheat quickly noticed that the transformer that is connected to the ADT box is burning out and needs to be replaced. Wheat said ADT must fix this since it is directly connected to their ASG security box, and only their technicians may work on their equipment or else their warranty is violated. We will have ADT back to the library to perform this work. If an electrician is required because they are not able to do the work, then we will have to schedule both ADT and Wheat to be here at the same time. Wheat offered to be on a phone call with us and ADT when ADT is here to give them instructions, if necessary. Wheat will bill us for the work they did on 11/5, and Blanco Inc. will pay the bill.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602D6"/>
    <w:pPr>
      <w:ind w:left="720"/>
      <w:contextualSpacing w:val="1"/>
    </w:pPr>
  </w:style>
  <w:style w:type="character" w:styleId="jtukpc" w:customStyle="1">
    <w:name w:val="jtukpc"/>
    <w:basedOn w:val="DefaultParagraphFont"/>
    <w:rsid w:val="00DD46AB"/>
  </w:style>
  <w:style w:type="paragraph" w:styleId="Header">
    <w:name w:val="header"/>
    <w:basedOn w:val="Normal"/>
    <w:link w:val="HeaderChar"/>
    <w:uiPriority w:val="99"/>
    <w:unhideWhenUsed w:val="1"/>
    <w:rsid w:val="00856C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6CCE"/>
  </w:style>
  <w:style w:type="paragraph" w:styleId="Footer">
    <w:name w:val="footer"/>
    <w:basedOn w:val="Normal"/>
    <w:link w:val="FooterChar"/>
    <w:uiPriority w:val="99"/>
    <w:unhideWhenUsed w:val="1"/>
    <w:rsid w:val="00856C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6CCE"/>
  </w:style>
  <w:style w:type="paragraph" w:styleId="BalloonText">
    <w:name w:val="Balloon Text"/>
    <w:basedOn w:val="Normal"/>
    <w:link w:val="BalloonTextChar"/>
    <w:uiPriority w:val="99"/>
    <w:semiHidden w:val="1"/>
    <w:unhideWhenUsed w:val="1"/>
    <w:rsid w:val="004C228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228E"/>
    <w:rPr>
      <w:rFonts w:ascii="Segoe UI" w:cs="Segoe UI" w:hAnsi="Segoe UI"/>
      <w:sz w:val="18"/>
      <w:szCs w:val="18"/>
    </w:rPr>
  </w:style>
  <w:style w:type="paragraph" w:styleId="Revision">
    <w:name w:val="Revision"/>
    <w:hidden w:val="1"/>
    <w:uiPriority w:val="99"/>
    <w:semiHidden w:val="1"/>
    <w:rsid w:val="00BF526C"/>
    <w:pPr>
      <w:spacing w:after="0" w:line="240" w:lineRule="auto"/>
    </w:pPr>
  </w:style>
  <w:style w:type="character" w:styleId="Hyperlink">
    <w:name w:val="Hyperlink"/>
    <w:basedOn w:val="DefaultParagraphFont"/>
    <w:uiPriority w:val="99"/>
    <w:unhideWhenUsed w:val="1"/>
    <w:rsid w:val="00FE0C7A"/>
    <w:rPr>
      <w:color w:val="0563c1" w:themeColor="hyperlink"/>
      <w:u w:val="single"/>
    </w:rPr>
  </w:style>
  <w:style w:type="character" w:styleId="UnresolvedMention">
    <w:name w:val="Unresolved Mention"/>
    <w:basedOn w:val="DefaultParagraphFont"/>
    <w:uiPriority w:val="99"/>
    <w:semiHidden w:val="1"/>
    <w:unhideWhenUsed w:val="1"/>
    <w:rsid w:val="00FE0C7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xasbookfestival.org/2021-festival-schedul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BjoKU/LwTwNkJX7whwLYXRxc3Q==">AMUW2mXgIIyKKovVIWvznc9VsTVGwMQlAtDID0jWIfp/cgTWyWWuqBW1fITxJOsRes0EW6YIqs46H1M4j5TaK9Z05EPEy2j9CjLSribo8ZWQRnIWgdiDtlFw6k3xoNY3zkjaxtw6q129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2020-06-06T17:17:00Z</dcterms:created>
  <dc:creator>Brian Fields</dc:creator>
</cp:coreProperties>
</file>