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1BC53F03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773047">
        <w:rPr>
          <w:rFonts w:ascii="Arial Narrow" w:hAnsi="Arial Narrow"/>
        </w:rPr>
        <w:t>Ju</w:t>
      </w:r>
      <w:r w:rsidR="00401DC7">
        <w:rPr>
          <w:rFonts w:ascii="Arial Narrow" w:hAnsi="Arial Narrow"/>
        </w:rPr>
        <w:t>ly 9</w:t>
      </w:r>
      <w:r w:rsidR="00286AF0">
        <w:rPr>
          <w:rFonts w:ascii="Arial Narrow" w:hAnsi="Arial Narrow"/>
        </w:rPr>
        <w:t>, 2024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171D9FD5" w14:textId="7001F1FC" w:rsidR="00ED30A2" w:rsidRDefault="00ED30A2" w:rsidP="00924B75">
      <w:pPr>
        <w:jc w:val="center"/>
        <w:rPr>
          <w:rFonts w:ascii="Arial Narrow" w:hAnsi="Arial Narrow"/>
        </w:rPr>
      </w:pPr>
    </w:p>
    <w:p w14:paraId="326A853E" w14:textId="0E729A97" w:rsidR="00ED30A2" w:rsidRPr="00AF65F9" w:rsidRDefault="00ED30A2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  <w:bookmarkStart w:id="0" w:name="_GoBack"/>
      <w:bookmarkEnd w:id="0"/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7871918C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401DC7">
        <w:rPr>
          <w:rFonts w:ascii="Arial Narrow" w:hAnsi="Arial Narrow" w:cstheme="minorHAnsi"/>
        </w:rPr>
        <w:t>June 11,</w:t>
      </w:r>
      <w:r w:rsidR="00286AF0">
        <w:rPr>
          <w:rFonts w:ascii="Arial Narrow" w:hAnsi="Arial Narrow" w:cstheme="minorHAnsi"/>
        </w:rPr>
        <w:t>2024</w:t>
      </w:r>
      <w:r w:rsidR="00ED30A2">
        <w:rPr>
          <w:rFonts w:ascii="Arial Narrow" w:hAnsi="Arial Narrow" w:cstheme="minorHAnsi"/>
        </w:rPr>
        <w:t>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025D09A8" w14:textId="0C5C147C" w:rsidR="00ED30A2" w:rsidRPr="00286AF0" w:rsidRDefault="00773047" w:rsidP="00286AF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Progress re. </w:t>
      </w:r>
      <w:r w:rsidR="00ED30A2" w:rsidRPr="00286AF0">
        <w:rPr>
          <w:rFonts w:ascii="Arial Narrow" w:hAnsi="Arial Narrow" w:cstheme="minorHAnsi"/>
        </w:rPr>
        <w:t>Long</w:t>
      </w:r>
      <w:r w:rsidR="00EA75FD">
        <w:rPr>
          <w:rFonts w:ascii="Arial Narrow" w:hAnsi="Arial Narrow" w:cstheme="minorHAnsi"/>
        </w:rPr>
        <w:t>-</w:t>
      </w:r>
      <w:r w:rsidR="00ED30A2" w:rsidRPr="00286AF0">
        <w:rPr>
          <w:rFonts w:ascii="Arial Narrow" w:hAnsi="Arial Narrow" w:cstheme="minorHAnsi"/>
        </w:rPr>
        <w:t>Range Plan</w:t>
      </w:r>
    </w:p>
    <w:p w14:paraId="7A9704F6" w14:textId="0805D460" w:rsidR="00B70196" w:rsidRDefault="00401DC7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Thank you from Millie Jones</w:t>
      </w:r>
      <w:r w:rsidR="007D6F2A" w:rsidRPr="003075BC">
        <w:rPr>
          <w:rFonts w:ascii="Arial Narrow" w:hAnsi="Arial Narrow" w:cstheme="minorHAnsi"/>
        </w:rPr>
        <w:t xml:space="preserve"> </w:t>
      </w:r>
    </w:p>
    <w:p w14:paraId="6D41CCD6" w14:textId="2856E14F" w:rsidR="006E7669" w:rsidRDefault="00C249A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C249A2">
        <w:rPr>
          <w:rFonts w:ascii="Arial Narrow" w:hAnsi="Arial Narrow" w:cstheme="minorHAnsi"/>
        </w:rPr>
        <w:t>Real Ale Ride</w:t>
      </w:r>
      <w:r w:rsidR="00B72023">
        <w:rPr>
          <w:rFonts w:ascii="Arial Narrow" w:hAnsi="Arial Narrow" w:cstheme="minorHAnsi"/>
        </w:rPr>
        <w:t xml:space="preserve"> volunteers</w:t>
      </w:r>
    </w:p>
    <w:p w14:paraId="182FEE35" w14:textId="6E312E5D" w:rsidR="00C249A2" w:rsidRDefault="00C249A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Website designer</w:t>
      </w:r>
    </w:p>
    <w:p w14:paraId="5F67380E" w14:textId="49D2983B" w:rsidR="00B72023" w:rsidRPr="00C249A2" w:rsidRDefault="00B72023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 Blanco Youth Soccer Association sponsorship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95CF5BE" w14:textId="0716D391" w:rsidR="0015091F" w:rsidRDefault="0015091F" w:rsidP="0015091F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1.  </w:t>
      </w:r>
      <w:r w:rsidR="00401DC7">
        <w:rPr>
          <w:rFonts w:ascii="Arial Narrow" w:hAnsi="Arial Narrow" w:cstheme="minorHAnsi"/>
        </w:rPr>
        <w:t>Capital improvement account</w:t>
      </w:r>
    </w:p>
    <w:p w14:paraId="4A6FDF60" w14:textId="42D3E36F" w:rsidR="00773047" w:rsidRDefault="0015091F" w:rsidP="0077304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2.  </w:t>
      </w:r>
      <w:r w:rsidR="00401DC7">
        <w:rPr>
          <w:rFonts w:ascii="Arial Narrow" w:hAnsi="Arial Narrow" w:cstheme="minorHAnsi"/>
        </w:rPr>
        <w:t>Annual approval of investment policy</w:t>
      </w:r>
    </w:p>
    <w:p w14:paraId="145803FD" w14:textId="6A7D7513" w:rsidR="002C14C5" w:rsidRDefault="00773047" w:rsidP="00C249A2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15091F">
        <w:rPr>
          <w:rFonts w:ascii="Arial Narrow" w:hAnsi="Arial Narrow" w:cstheme="minorHAnsi"/>
        </w:rPr>
        <w:t xml:space="preserve">3.  </w:t>
      </w:r>
      <w:r w:rsidR="00401DC7">
        <w:rPr>
          <w:rFonts w:ascii="Arial Narrow" w:hAnsi="Arial Narrow" w:cstheme="minorHAnsi"/>
        </w:rPr>
        <w:t>Quarterly investment report – Pat Clewell Smith</w:t>
      </w:r>
      <w:r w:rsidR="002C14C5">
        <w:rPr>
          <w:rFonts w:ascii="Arial Narrow" w:hAnsi="Arial Narrow" w:cstheme="minorHAnsi"/>
        </w:rPr>
        <w:t xml:space="preserve">  </w:t>
      </w:r>
    </w:p>
    <w:p w14:paraId="185D8A02" w14:textId="503577A1" w:rsidR="0063383F" w:rsidRDefault="00C249A2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4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773047"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2F12595B" w:rsidR="0015091F" w:rsidRDefault="00C249A2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46F7BCE5" w:rsidR="0015091F" w:rsidRDefault="00C249A2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>Andrea Whitesides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34C77C76" w14:textId="5E823856" w:rsidR="002C14C5" w:rsidRDefault="00C249A2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5034B808" w14:textId="64E55A1C" w:rsidR="0015091F" w:rsidRDefault="00C249A2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136D30AE" w:rsidR="009737B9" w:rsidRPr="005A5080" w:rsidRDefault="00C249A2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15091F">
        <w:rPr>
          <w:rFonts w:ascii="Arial Narrow" w:hAnsi="Arial Narrow" w:cstheme="minorHAnsi"/>
        </w:rPr>
        <w:t xml:space="preserve">.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5EF13CC1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C249A2">
        <w:rPr>
          <w:rFonts w:ascii="Arial Narrow" w:hAnsi="Arial Narrow" w:cstheme="minorHAnsi"/>
        </w:rPr>
        <w:t>August 13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696D14B5" w14:textId="389F7FFC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22"/>
  </w:num>
  <w:num w:numId="7">
    <w:abstractNumId w:val="9"/>
  </w:num>
  <w:num w:numId="8">
    <w:abstractNumId w:val="8"/>
  </w:num>
  <w:num w:numId="9">
    <w:abstractNumId w:val="16"/>
  </w:num>
  <w:num w:numId="10">
    <w:abstractNumId w:val="21"/>
  </w:num>
  <w:num w:numId="11">
    <w:abstractNumId w:val="12"/>
  </w:num>
  <w:num w:numId="12">
    <w:abstractNumId w:val="14"/>
  </w:num>
  <w:num w:numId="13">
    <w:abstractNumId w:val="19"/>
  </w:num>
  <w:num w:numId="14">
    <w:abstractNumId w:val="1"/>
  </w:num>
  <w:num w:numId="15">
    <w:abstractNumId w:val="7"/>
  </w:num>
  <w:num w:numId="16">
    <w:abstractNumId w:val="17"/>
  </w:num>
  <w:num w:numId="17">
    <w:abstractNumId w:val="20"/>
  </w:num>
  <w:num w:numId="18">
    <w:abstractNumId w:val="10"/>
  </w:num>
  <w:num w:numId="19">
    <w:abstractNumId w:val="13"/>
  </w:num>
  <w:num w:numId="20">
    <w:abstractNumId w:val="0"/>
  </w:num>
  <w:num w:numId="21">
    <w:abstractNumId w:val="6"/>
  </w:num>
  <w:num w:numId="22">
    <w:abstractNumId w:val="5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E7BEC"/>
    <w:rsid w:val="000F1C54"/>
    <w:rsid w:val="000F62A5"/>
    <w:rsid w:val="001117AB"/>
    <w:rsid w:val="001217EA"/>
    <w:rsid w:val="001230B6"/>
    <w:rsid w:val="001316BE"/>
    <w:rsid w:val="0015091F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37B5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7797"/>
    <w:rsid w:val="00401DC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3047"/>
    <w:rsid w:val="00773F52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1CBC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1C41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75FD"/>
    <w:rsid w:val="00EB109A"/>
    <w:rsid w:val="00EB392E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A40B9"/>
    <w:rsid w:val="00FA4C33"/>
    <w:rsid w:val="00FB01D7"/>
    <w:rsid w:val="00FB1485"/>
    <w:rsid w:val="00FD0120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3</cp:revision>
  <cp:lastPrinted>2023-10-06T12:16:00Z</cp:lastPrinted>
  <dcterms:created xsi:type="dcterms:W3CDTF">2024-07-05T17:34:00Z</dcterms:created>
  <dcterms:modified xsi:type="dcterms:W3CDTF">2024-07-05T18:19:00Z</dcterms:modified>
</cp:coreProperties>
</file>